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A" w:rsidRPr="005773EA" w:rsidRDefault="005773EA" w:rsidP="005773EA">
      <w:pPr>
        <w:spacing w:before="45" w:after="225" w:line="694" w:lineRule="atLeast"/>
        <w:ind w:left="-30"/>
        <w:outlineLvl w:val="0"/>
        <w:rPr>
          <w:rFonts w:ascii="Arial" w:eastAsia="Times New Roman" w:hAnsi="Arial" w:cs="Arial"/>
          <w:color w:val="5B2182"/>
          <w:kern w:val="36"/>
          <w:sz w:val="54"/>
          <w:szCs w:val="54"/>
          <w:lang w:eastAsia="de-DE"/>
        </w:rPr>
      </w:pPr>
      <w:r w:rsidRPr="005773EA">
        <w:rPr>
          <w:rFonts w:ascii="Arial" w:eastAsia="Times New Roman" w:hAnsi="Arial" w:cs="Arial"/>
          <w:color w:val="5B2182"/>
          <w:kern w:val="36"/>
          <w:sz w:val="54"/>
          <w:szCs w:val="54"/>
          <w:lang w:eastAsia="de-DE"/>
        </w:rPr>
        <w:t xml:space="preserve">Aktuelle Stellenanzeigen </w:t>
      </w:r>
    </w:p>
    <w:p w:rsidR="005773EA" w:rsidRPr="005773EA" w:rsidRDefault="005773EA" w:rsidP="005773EA">
      <w:pPr>
        <w:spacing w:before="45" w:after="225" w:line="694" w:lineRule="atLeast"/>
        <w:ind w:left="-30"/>
        <w:outlineLvl w:val="0"/>
        <w:rPr>
          <w:rFonts w:ascii="Arial" w:eastAsia="Times New Roman" w:hAnsi="Arial" w:cs="Arial"/>
          <w:color w:val="5B2182"/>
          <w:kern w:val="36"/>
          <w:sz w:val="54"/>
          <w:szCs w:val="54"/>
          <w:lang w:eastAsia="de-DE"/>
        </w:rPr>
      </w:pPr>
      <w:r w:rsidRPr="005773EA">
        <w:rPr>
          <w:rFonts w:ascii="Arial" w:eastAsia="Times New Roman" w:hAnsi="Arial" w:cs="Arial"/>
          <w:color w:val="5B2182"/>
          <w:kern w:val="36"/>
          <w:sz w:val="54"/>
          <w:szCs w:val="54"/>
          <w:lang w:eastAsia="de-DE"/>
        </w:rPr>
        <w:t xml:space="preserve">3. Kreispfarrstelle für Krankenhausseelsorge 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Der Ev. Kirchenkreis Tecklenburg sucht zur unbefristeten Wiederbesetzung  seiner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3. Kreispfarrstelle  für Krankenhausseelsorge (Dienstumfang 100 %) zum 1.3.2020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b/>
          <w:bCs/>
          <w:color w:val="464646"/>
          <w:sz w:val="27"/>
          <w:szCs w:val="27"/>
          <w:lang w:eastAsia="de-DE"/>
        </w:rPr>
        <w:t>einen Pfarrer / eine Pfarrerin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mit Seelsorgeerfahrung und Freude an Konzeptions- und Fortbildungsaufgaben. Die Pfarrstelle umfasst den Dienst der Krankenhausseelsorge am Standort Ibbenbüren.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Dienstort ist das Klinikum Ibbenbüren der Mathias-Stiftung mit ca. 450 Betten. 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Für den Dienst wünschen wir uns eine Person, die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Patientinnen und Patienten, Angehörige und Mitarbeitende seelsorglich begleitet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Erfahrungen hat in der Begleitung Sterbender und ihrer Angehörigen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die Gottesdienste im Krankenhaus und angemessene liturgische und rituelle Formen für Menschen in Gesundheit und Krankheit und an den Grenzen des Lebens gestalten kann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Mitarbeitende und Ehrenamtliche begleitet und fortbildet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im Ethikkomitee des Klinikums mitarbeitet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die ökumenische Zusammenarbeit in der Krankenhausseelsorge vor Ort und stiftungsweit weiter konstruktiv mitgestaltet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die Zusammenarbeit mit den Pfarrerinnen und Pfarrern der Ev. Kirchengemeinde Ibbenbüren mit gegenseitiger gottesdienstlicher Vertretung pflegt</w:t>
      </w:r>
    </w:p>
    <w:p w:rsidR="005773EA" w:rsidRPr="005773EA" w:rsidRDefault="005773EA" w:rsidP="005773E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im Seelsorgekonvent des Kirchenkreises mitarbeitet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Die Bereitschaft zu eigener pastoralpsychologischer Fortbildung in Krankenhausseelsorge und Ethik (Klinische Seelsorgeausbildung und andere Verfahren als Grundlage) und zu berufsbegleitender Supervision wird vorausgesetzt.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lastRenderedPageBreak/>
        <w:t>Ferner wird die Bereitschaft erwartet, im näheren Umkreis des Dienstortes zu wohnen.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Bewerbungen sind bis zum 30.11.2019 an die Superintendentur im Kirchenkreis Tecklenburg zu richten (Sonnenwinkel 1, 49545 Tecklenburg).</w:t>
      </w:r>
    </w:p>
    <w:p w:rsidR="005773EA" w:rsidRPr="005773EA" w:rsidRDefault="005773EA" w:rsidP="005773EA">
      <w:pPr>
        <w:spacing w:after="100" w:afterAutospacing="1" w:line="360" w:lineRule="atLeast"/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</w:pPr>
      <w:r w:rsidRPr="005773EA">
        <w:rPr>
          <w:rFonts w:ascii="Times New Roman" w:eastAsia="Times New Roman" w:hAnsi="Times New Roman" w:cs="Times New Roman"/>
          <w:color w:val="464646"/>
          <w:sz w:val="27"/>
          <w:szCs w:val="27"/>
          <w:lang w:eastAsia="de-DE"/>
        </w:rPr>
        <w:t>Für weitere Informationen stehen Pfarrerin Dr. Britta Jüngst (Telefon: 0160 / 7278036) und Superintendent André Ost (Telefon: 05482 / 68-381) zur Verfügung.</w:t>
      </w:r>
    </w:p>
    <w:p w:rsidR="003748D7" w:rsidRDefault="003748D7">
      <w:bookmarkStart w:id="0" w:name="_GoBack"/>
      <w:bookmarkEnd w:id="0"/>
    </w:p>
    <w:sectPr w:rsidR="00374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4AF"/>
    <w:multiLevelType w:val="multilevel"/>
    <w:tmpl w:val="F7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A"/>
    <w:rsid w:val="003748D7"/>
    <w:rsid w:val="005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7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73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7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77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73E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7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7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Mathias-Stiftung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Jüngst, Britta</dc:creator>
  <cp:lastModifiedBy>Jüngst, Britta</cp:lastModifiedBy>
  <cp:revision>1</cp:revision>
  <dcterms:created xsi:type="dcterms:W3CDTF">2019-11-04T14:38:00Z</dcterms:created>
  <dcterms:modified xsi:type="dcterms:W3CDTF">2019-11-04T14:39:00Z</dcterms:modified>
</cp:coreProperties>
</file>